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E67489">
      <w:pPr>
        <w:widowControl/>
        <w:snapToGrid w:val="0"/>
        <w:spacing w:line="360" w:lineRule="auto"/>
        <w:ind w:firstLine="1687" w:firstLineChars="600"/>
        <w:rPr>
          <w:rFonts w:hint="eastAsia" w:ascii="宋体" w:hAnsi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kern w:val="0"/>
          <w:sz w:val="28"/>
          <w:szCs w:val="28"/>
        </w:rPr>
        <w:t>202</w:t>
      </w:r>
      <w:r>
        <w:rPr>
          <w:rFonts w:hint="eastAsia" w:ascii="宋体" w:hAnsi="宋体" w:cs="宋体"/>
          <w:b/>
          <w:bCs/>
          <w:kern w:val="0"/>
          <w:sz w:val="28"/>
          <w:szCs w:val="28"/>
          <w:lang w:val="en-US" w:eastAsia="zh-CN"/>
        </w:rPr>
        <w:t>5</w:t>
      </w:r>
      <w:r>
        <w:rPr>
          <w:rFonts w:hint="eastAsia" w:ascii="宋体" w:hAnsi="宋体" w:cs="宋体"/>
          <w:b/>
          <w:bCs/>
          <w:kern w:val="0"/>
          <w:sz w:val="28"/>
          <w:szCs w:val="28"/>
        </w:rPr>
        <w:t>--202</w:t>
      </w:r>
      <w:r>
        <w:rPr>
          <w:rFonts w:hint="eastAsia" w:ascii="宋体" w:hAnsi="宋体" w:cs="宋体"/>
          <w:b/>
          <w:bCs/>
          <w:kern w:val="0"/>
          <w:sz w:val="28"/>
          <w:szCs w:val="28"/>
          <w:lang w:val="en-US" w:eastAsia="zh-CN"/>
        </w:rPr>
        <w:t>6</w:t>
      </w:r>
      <w:r>
        <w:rPr>
          <w:rFonts w:hint="eastAsia" w:ascii="宋体" w:hAnsi="宋体" w:cs="宋体"/>
          <w:b/>
          <w:bCs/>
          <w:kern w:val="0"/>
          <w:sz w:val="28"/>
          <w:szCs w:val="28"/>
        </w:rPr>
        <w:t>学年第</w:t>
      </w:r>
      <w:r>
        <w:rPr>
          <w:rFonts w:hint="eastAsia" w:ascii="宋体" w:hAnsi="宋体" w:cs="宋体"/>
          <w:b/>
          <w:bCs/>
          <w:kern w:val="0"/>
          <w:sz w:val="28"/>
          <w:szCs w:val="28"/>
          <w:lang w:eastAsia="zh-CN"/>
        </w:rPr>
        <w:t>一</w:t>
      </w:r>
      <w:r>
        <w:rPr>
          <w:rFonts w:hint="eastAsia" w:ascii="宋体" w:hAnsi="宋体" w:cs="宋体"/>
          <w:b/>
          <w:bCs/>
          <w:kern w:val="0"/>
          <w:sz w:val="28"/>
          <w:szCs w:val="28"/>
        </w:rPr>
        <w:t>学期</w:t>
      </w:r>
      <w:r>
        <w:rPr>
          <w:rFonts w:hint="eastAsia" w:ascii="宋体" w:hAnsi="宋体" w:cs="宋体"/>
          <w:b/>
          <w:bCs/>
          <w:kern w:val="0"/>
          <w:sz w:val="28"/>
          <w:szCs w:val="28"/>
          <w:lang w:val="en-US" w:eastAsia="zh-CN"/>
        </w:rPr>
        <w:t>10</w:t>
      </w:r>
      <w:r>
        <w:rPr>
          <w:rFonts w:hint="eastAsia" w:ascii="宋体" w:hAnsi="宋体" w:cs="宋体"/>
          <w:b/>
          <w:bCs/>
          <w:kern w:val="0"/>
          <w:sz w:val="28"/>
          <w:szCs w:val="28"/>
        </w:rPr>
        <w:t>月单元过关考试</w:t>
      </w:r>
    </w:p>
    <w:p w14:paraId="3AC83135">
      <w:pPr>
        <w:jc w:val="center"/>
        <w:rPr>
          <w:rFonts w:hint="eastAsia" w:ascii="楷体" w:hAnsi="楷体" w:eastAsia="楷体" w:cs="楷体"/>
          <w:b/>
          <w:color w:val="000000"/>
          <w:sz w:val="32"/>
          <w:szCs w:val="32"/>
        </w:rPr>
      </w:pPr>
      <w:r>
        <w:rPr>
          <w:rFonts w:hint="eastAsia" w:ascii="楷体" w:hAnsi="楷体" w:eastAsia="楷体" w:cs="楷体"/>
          <w:b/>
          <w:color w:val="000000"/>
          <w:sz w:val="32"/>
          <w:szCs w:val="32"/>
          <w:lang w:eastAsia="zh-CN"/>
        </w:rPr>
        <w:t>高三</w:t>
      </w:r>
      <w:r>
        <w:rPr>
          <w:rFonts w:hint="eastAsia" w:ascii="楷体" w:hAnsi="楷体" w:eastAsia="楷体" w:cs="楷体"/>
          <w:b/>
          <w:color w:val="000000"/>
          <w:sz w:val="32"/>
          <w:szCs w:val="32"/>
        </w:rPr>
        <w:t>政治试题参考答案</w:t>
      </w:r>
    </w:p>
    <w:p w14:paraId="2D149B9E">
      <w:pPr>
        <w:rPr>
          <w:rFonts w:ascii="宋体" w:cs="宋体"/>
          <w:b/>
          <w:sz w:val="24"/>
        </w:rPr>
      </w:pPr>
      <w:r>
        <w:rPr>
          <w:rFonts w:hint="eastAsia" w:ascii="宋体" w:hAnsi="宋体" w:cs="宋体"/>
          <w:b/>
          <w:sz w:val="24"/>
        </w:rPr>
        <w:t>一、选择题（60分）</w:t>
      </w:r>
    </w:p>
    <w:p w14:paraId="1AEAA380">
      <w:pPr>
        <w:rPr>
          <w:rFonts w:ascii="宋体" w:hAnsi="宋体" w:cs="宋体"/>
          <w:b/>
          <w:sz w:val="24"/>
        </w:rPr>
      </w:pPr>
      <w:r>
        <w:rPr>
          <w:rFonts w:ascii="宋体" w:hAnsi="宋体" w:cs="宋体"/>
          <w:b/>
          <w:sz w:val="24"/>
        </w:rPr>
        <w:t>1-5</w:t>
      </w:r>
      <w:r>
        <w:rPr>
          <w:rFonts w:hint="eastAsia" w:ascii="宋体" w:hAnsi="宋体" w:cs="宋体"/>
          <w:b/>
          <w:sz w:val="24"/>
        </w:rPr>
        <w:t xml:space="preserve"> D</w:t>
      </w:r>
      <w:r>
        <w:rPr>
          <w:rFonts w:hint="eastAsia" w:ascii="宋体" w:hAnsi="宋体" w:cs="宋体"/>
          <w:b/>
          <w:sz w:val="24"/>
          <w:lang w:val="en-US" w:eastAsia="zh-CN"/>
        </w:rPr>
        <w:t>BABC</w:t>
      </w:r>
      <w:r>
        <w:rPr>
          <w:rFonts w:ascii="宋体" w:hAnsi="宋体" w:cs="宋体"/>
          <w:b/>
          <w:sz w:val="24"/>
        </w:rPr>
        <w:t xml:space="preserve">  </w:t>
      </w:r>
      <w:r>
        <w:rPr>
          <w:rFonts w:hint="eastAsia" w:ascii="宋体" w:hAnsi="宋体" w:cs="宋体"/>
          <w:b/>
          <w:sz w:val="24"/>
        </w:rPr>
        <w:t xml:space="preserve">   </w:t>
      </w:r>
      <w:r>
        <w:rPr>
          <w:rFonts w:ascii="宋体" w:hAnsi="宋体" w:cs="宋体"/>
          <w:b/>
          <w:sz w:val="24"/>
        </w:rPr>
        <w:t xml:space="preserve"> 6-10 </w:t>
      </w:r>
      <w:r>
        <w:rPr>
          <w:rFonts w:hint="eastAsia" w:ascii="宋体" w:hAnsi="宋体" w:cs="宋体"/>
          <w:b/>
          <w:sz w:val="24"/>
        </w:rPr>
        <w:t xml:space="preserve"> A</w:t>
      </w:r>
      <w:r>
        <w:rPr>
          <w:rFonts w:hint="eastAsia" w:ascii="宋体" w:hAnsi="宋体" w:cs="宋体"/>
          <w:b/>
          <w:sz w:val="24"/>
          <w:lang w:val="en-US" w:eastAsia="zh-CN"/>
        </w:rPr>
        <w:t>CD</w:t>
      </w:r>
      <w:r>
        <w:rPr>
          <w:rFonts w:hint="eastAsia" w:ascii="宋体" w:hAnsi="宋体" w:cs="宋体"/>
          <w:b/>
          <w:sz w:val="24"/>
        </w:rPr>
        <w:t>B</w:t>
      </w:r>
      <w:r>
        <w:rPr>
          <w:rFonts w:hint="eastAsia" w:ascii="宋体" w:hAnsi="宋体" w:cs="宋体"/>
          <w:b/>
          <w:sz w:val="24"/>
          <w:lang w:val="en-US" w:eastAsia="zh-CN"/>
        </w:rPr>
        <w:t>B</w:t>
      </w:r>
      <w:r>
        <w:rPr>
          <w:rFonts w:ascii="宋体" w:hAnsi="宋体" w:cs="宋体"/>
          <w:b/>
          <w:sz w:val="24"/>
        </w:rPr>
        <w:t xml:space="preserve">    11-15 </w:t>
      </w:r>
      <w:r>
        <w:rPr>
          <w:rFonts w:hint="eastAsia" w:ascii="宋体" w:hAnsi="宋体" w:cs="宋体"/>
          <w:b/>
          <w:sz w:val="24"/>
        </w:rPr>
        <w:t>BD</w:t>
      </w:r>
      <w:r>
        <w:rPr>
          <w:rFonts w:hint="eastAsia" w:ascii="宋体" w:hAnsi="宋体" w:cs="宋体"/>
          <w:b/>
          <w:sz w:val="24"/>
          <w:lang w:val="en-US" w:eastAsia="zh-CN"/>
        </w:rPr>
        <w:t>ACD</w:t>
      </w:r>
      <w:r>
        <w:rPr>
          <w:rFonts w:ascii="宋体" w:hAnsi="宋体" w:cs="宋体"/>
          <w:b/>
          <w:sz w:val="24"/>
        </w:rPr>
        <w:t xml:space="preserve"> </w:t>
      </w:r>
      <w:r>
        <w:rPr>
          <w:rFonts w:hint="eastAsia" w:ascii="宋体" w:hAnsi="宋体" w:cs="宋体"/>
          <w:b/>
          <w:sz w:val="24"/>
        </w:rPr>
        <w:t xml:space="preserve">   </w:t>
      </w:r>
    </w:p>
    <w:p w14:paraId="201F2095">
      <w:pPr>
        <w:rPr>
          <w:rFonts w:hint="eastAsia" w:ascii="宋体" w:hAnsi="宋体" w:cs="宋体"/>
          <w:b/>
          <w:sz w:val="24"/>
        </w:rPr>
      </w:pPr>
      <w:r>
        <w:rPr>
          <w:rFonts w:hint="eastAsia" w:ascii="宋体" w:hAnsi="宋体" w:cs="宋体"/>
          <w:b/>
          <w:sz w:val="24"/>
        </w:rPr>
        <w:t>16--20 CCD</w:t>
      </w:r>
      <w:r>
        <w:rPr>
          <w:rFonts w:hint="eastAsia" w:ascii="宋体" w:hAnsi="宋体" w:cs="宋体"/>
          <w:b/>
          <w:sz w:val="24"/>
          <w:lang w:val="en-US" w:eastAsia="zh-CN"/>
        </w:rPr>
        <w:t>CC</w:t>
      </w:r>
      <w:r>
        <w:rPr>
          <w:rFonts w:hint="eastAsia" w:ascii="宋体" w:hAnsi="宋体" w:cs="宋体"/>
          <w:b/>
          <w:sz w:val="24"/>
        </w:rPr>
        <w:t xml:space="preserve">  21--25 B</w:t>
      </w:r>
      <w:r>
        <w:rPr>
          <w:rFonts w:hint="eastAsia" w:ascii="宋体" w:hAnsi="宋体" w:cs="宋体"/>
          <w:b/>
          <w:sz w:val="24"/>
          <w:lang w:val="en-US" w:eastAsia="zh-CN"/>
        </w:rPr>
        <w:t>ABDB</w:t>
      </w:r>
      <w:r>
        <w:rPr>
          <w:rFonts w:hint="eastAsia" w:ascii="宋体" w:hAnsi="宋体" w:cs="宋体"/>
          <w:b/>
          <w:sz w:val="24"/>
        </w:rPr>
        <w:t xml:space="preserve">    26--30 </w:t>
      </w:r>
      <w:r>
        <w:rPr>
          <w:rFonts w:hint="eastAsia" w:ascii="宋体" w:hAnsi="宋体" w:cs="宋体"/>
          <w:b/>
          <w:sz w:val="24"/>
          <w:lang w:val="en-US" w:eastAsia="zh-CN"/>
        </w:rPr>
        <w:t>DCBDA</w:t>
      </w:r>
      <w:r>
        <w:rPr>
          <w:rFonts w:hint="eastAsia" w:ascii="宋体" w:hAnsi="宋体" w:cs="宋体"/>
          <w:b/>
          <w:sz w:val="24"/>
        </w:rPr>
        <w:t xml:space="preserve">   </w:t>
      </w:r>
    </w:p>
    <w:p w14:paraId="6531AD99">
      <w:pPr>
        <w:jc w:val="left"/>
        <w:textAlignment w:val="center"/>
        <w:rPr>
          <w:rFonts w:hint="eastAsia" w:ascii="宋体" w:hAnsi="宋体" w:cs="宋体"/>
          <w:b/>
          <w:bCs/>
          <w:sz w:val="24"/>
        </w:rPr>
      </w:pPr>
      <w:r>
        <w:rPr>
          <w:rFonts w:hint="eastAsia"/>
          <w:b/>
          <w:bCs/>
          <w:sz w:val="24"/>
        </w:rPr>
        <w:t>二、非选择题</w:t>
      </w:r>
      <w:r>
        <w:rPr>
          <w:rFonts w:hint="eastAsia" w:ascii="宋体" w:hAnsi="宋体" w:cs="宋体"/>
          <w:b/>
          <w:bCs/>
          <w:sz w:val="24"/>
        </w:rPr>
        <w:t xml:space="preserve"> (共40</w:t>
      </w:r>
      <w:r>
        <w:rPr>
          <w:rFonts w:hint="eastAsia"/>
          <w:b/>
          <w:bCs/>
          <w:sz w:val="24"/>
        </w:rPr>
        <w:t>分）</w:t>
      </w:r>
    </w:p>
    <w:p w14:paraId="5B105509">
      <w:pPr>
        <w:jc w:val="left"/>
        <w:textAlignment w:val="center"/>
        <w:rPr>
          <w:rFonts w:hint="eastAsia" w:ascii="宋体" w:hAnsi="宋体" w:eastAsia="宋体" w:cs="宋体"/>
          <w:bCs/>
          <w:sz w:val="24"/>
          <w:szCs w:val="32"/>
          <w:lang w:eastAsia="zh-CN"/>
        </w:rPr>
      </w:pPr>
      <w:r>
        <w:rPr>
          <w:rFonts w:hint="eastAsia" w:ascii="宋体" w:hAnsi="宋体" w:eastAsia="宋体" w:cs="宋体"/>
          <w:bCs/>
          <w:sz w:val="24"/>
          <w:szCs w:val="32"/>
        </w:rPr>
        <w:t>31.观点一：本土化</w:t>
      </w:r>
      <w:r>
        <w:rPr>
          <w:rFonts w:hint="eastAsia" w:ascii="宋体" w:hAnsi="宋体" w:eastAsia="宋体" w:cs="宋体"/>
          <w:bCs/>
          <w:sz w:val="24"/>
          <w:szCs w:val="32"/>
          <w:lang w:eastAsia="zh-CN"/>
        </w:rPr>
        <w:t>能</w:t>
      </w:r>
      <w:r>
        <w:rPr>
          <w:rFonts w:hint="eastAsia" w:ascii="宋体" w:hAnsi="宋体" w:eastAsia="宋体" w:cs="宋体"/>
          <w:bCs/>
          <w:sz w:val="24"/>
          <w:szCs w:val="32"/>
        </w:rPr>
        <w:t>驱动规模化</w:t>
      </w:r>
      <w:r>
        <w:rPr>
          <w:rFonts w:hint="eastAsia" w:ascii="宋体" w:hAnsi="宋体" w:eastAsia="宋体" w:cs="宋体"/>
          <w:bCs/>
          <w:sz w:val="24"/>
          <w:szCs w:val="32"/>
          <w:lang w:eastAsia="zh-CN"/>
        </w:rPr>
        <w:t>发展（合理性）（</w:t>
      </w:r>
      <w:r>
        <w:rPr>
          <w:rFonts w:hint="eastAsia" w:ascii="宋体" w:hAnsi="宋体" w:eastAsia="宋体" w:cs="宋体"/>
          <w:bCs/>
          <w:sz w:val="24"/>
          <w:szCs w:val="32"/>
          <w:lang w:val="en-US" w:eastAsia="zh-CN"/>
        </w:rPr>
        <w:t>3分</w:t>
      </w:r>
      <w:r>
        <w:rPr>
          <w:rFonts w:hint="eastAsia" w:ascii="宋体" w:hAnsi="宋体" w:eastAsia="宋体" w:cs="宋体"/>
          <w:bCs/>
          <w:sz w:val="24"/>
          <w:szCs w:val="32"/>
          <w:lang w:eastAsia="zh-CN"/>
        </w:rPr>
        <w:t>）</w:t>
      </w:r>
    </w:p>
    <w:p w14:paraId="7E746E2C">
      <w:pPr>
        <w:jc w:val="left"/>
        <w:textAlignment w:val="center"/>
        <w:rPr>
          <w:rFonts w:hint="eastAsia" w:ascii="宋体" w:hAnsi="宋体" w:eastAsia="宋体" w:cs="宋体"/>
          <w:bCs/>
          <w:sz w:val="24"/>
          <w:szCs w:val="32"/>
        </w:rPr>
      </w:pPr>
      <w:r>
        <w:rPr>
          <w:rFonts w:hint="eastAsia" w:ascii="宋体" w:hAnsi="宋体" w:eastAsia="宋体" w:cs="宋体"/>
          <w:bCs/>
          <w:sz w:val="24"/>
          <w:szCs w:val="32"/>
        </w:rPr>
        <w:t>适应市场需求；突破文化壁垒；推进产业链和供应链稳定；降低市场</w:t>
      </w:r>
      <w:r>
        <w:rPr>
          <w:rFonts w:hint="eastAsia" w:ascii="宋体" w:hAnsi="宋体" w:eastAsia="宋体" w:cs="宋体"/>
          <w:bCs/>
          <w:sz w:val="24"/>
          <w:szCs w:val="32"/>
          <w:lang w:eastAsia="zh-CN"/>
        </w:rPr>
        <w:t>准入难度</w:t>
      </w:r>
      <w:r>
        <w:rPr>
          <w:rFonts w:hint="eastAsia" w:ascii="宋体" w:hAnsi="宋体" w:eastAsia="宋体" w:cs="宋体"/>
          <w:bCs/>
          <w:sz w:val="24"/>
          <w:szCs w:val="32"/>
        </w:rPr>
        <w:t>及合规风险</w:t>
      </w:r>
      <w:r>
        <w:rPr>
          <w:rFonts w:hint="eastAsia" w:ascii="宋体" w:hAnsi="宋体" w:eastAsia="宋体" w:cs="宋体"/>
          <w:bCs/>
          <w:sz w:val="24"/>
          <w:szCs w:val="32"/>
          <w:lang w:eastAsia="zh-CN"/>
        </w:rPr>
        <w:t>，</w:t>
      </w:r>
      <w:r>
        <w:rPr>
          <w:rFonts w:hint="eastAsia" w:ascii="宋体" w:hAnsi="宋体" w:eastAsia="宋体" w:cs="宋体"/>
          <w:bCs/>
          <w:sz w:val="24"/>
          <w:szCs w:val="32"/>
        </w:rPr>
        <w:t>为规模化扩张奠定基础</w:t>
      </w:r>
      <w:r>
        <w:rPr>
          <w:rFonts w:hint="eastAsia" w:ascii="宋体" w:hAnsi="宋体" w:eastAsia="宋体" w:cs="宋体"/>
          <w:bCs/>
          <w:sz w:val="24"/>
          <w:szCs w:val="32"/>
          <w:lang w:eastAsia="zh-CN"/>
        </w:rPr>
        <w:t>（答出任意</w:t>
      </w:r>
      <w:r>
        <w:rPr>
          <w:rFonts w:hint="eastAsia" w:ascii="宋体" w:hAnsi="宋体" w:eastAsia="宋体" w:cs="宋体"/>
          <w:bCs/>
          <w:sz w:val="24"/>
          <w:szCs w:val="32"/>
          <w:lang w:val="en-US" w:eastAsia="zh-CN"/>
        </w:rPr>
        <w:t>3个角度即可得3分</w:t>
      </w:r>
      <w:r>
        <w:rPr>
          <w:rFonts w:hint="eastAsia" w:ascii="宋体" w:hAnsi="宋体" w:eastAsia="宋体" w:cs="宋体"/>
          <w:bCs/>
          <w:sz w:val="24"/>
          <w:szCs w:val="32"/>
          <w:lang w:eastAsia="zh-CN"/>
        </w:rPr>
        <w:t>）</w:t>
      </w:r>
      <w:r>
        <w:rPr>
          <w:rFonts w:hint="eastAsia" w:ascii="宋体" w:hAnsi="宋体" w:eastAsia="宋体" w:cs="宋体"/>
          <w:bCs/>
          <w:sz w:val="24"/>
          <w:szCs w:val="32"/>
        </w:rPr>
        <w:t xml:space="preserve"> </w:t>
      </w:r>
    </w:p>
    <w:p w14:paraId="0B07137F">
      <w:pPr>
        <w:jc w:val="left"/>
        <w:textAlignment w:val="center"/>
        <w:rPr>
          <w:rFonts w:hint="eastAsia" w:ascii="宋体" w:hAnsi="宋体" w:eastAsia="宋体" w:cs="宋体"/>
          <w:bCs/>
          <w:sz w:val="24"/>
          <w:szCs w:val="32"/>
          <w:lang w:eastAsia="zh-CN"/>
        </w:rPr>
      </w:pPr>
      <w:r>
        <w:rPr>
          <w:rFonts w:hint="eastAsia" w:ascii="宋体" w:hAnsi="宋体" w:eastAsia="宋体" w:cs="宋体"/>
          <w:bCs/>
          <w:sz w:val="24"/>
          <w:szCs w:val="32"/>
        </w:rPr>
        <w:t>观点二：本土化、规模化与竞争力提升的辩证关系分析</w:t>
      </w:r>
      <w:r>
        <w:rPr>
          <w:rFonts w:hint="eastAsia" w:ascii="宋体" w:hAnsi="宋体" w:eastAsia="宋体" w:cs="宋体"/>
          <w:bCs/>
          <w:sz w:val="24"/>
          <w:szCs w:val="32"/>
          <w:lang w:eastAsia="zh-CN"/>
        </w:rPr>
        <w:t>（</w:t>
      </w:r>
      <w:r>
        <w:rPr>
          <w:rFonts w:hint="eastAsia" w:ascii="宋体" w:hAnsi="宋体" w:eastAsia="宋体" w:cs="宋体"/>
          <w:bCs/>
          <w:sz w:val="24"/>
          <w:szCs w:val="32"/>
          <w:lang w:val="en-US" w:eastAsia="zh-CN"/>
        </w:rPr>
        <w:t>6分</w:t>
      </w:r>
      <w:r>
        <w:rPr>
          <w:rFonts w:hint="eastAsia" w:ascii="宋体" w:hAnsi="宋体" w:eastAsia="宋体" w:cs="宋体"/>
          <w:bCs/>
          <w:sz w:val="24"/>
          <w:szCs w:val="32"/>
          <w:lang w:eastAsia="zh-CN"/>
        </w:rPr>
        <w:t>）</w:t>
      </w:r>
    </w:p>
    <w:p w14:paraId="09E55D13">
      <w:pPr>
        <w:jc w:val="left"/>
        <w:textAlignment w:val="center"/>
        <w:rPr>
          <w:rFonts w:hint="eastAsia" w:ascii="宋体" w:hAnsi="宋体" w:eastAsia="宋体" w:cs="宋体"/>
          <w:bCs/>
          <w:sz w:val="24"/>
          <w:szCs w:val="32"/>
        </w:rPr>
      </w:pPr>
      <w:r>
        <w:rPr>
          <w:rFonts w:hint="eastAsia" w:ascii="宋体" w:hAnsi="宋体" w:eastAsia="宋体" w:cs="宋体"/>
          <w:bCs/>
          <w:sz w:val="24"/>
          <w:szCs w:val="32"/>
          <w:lang w:eastAsia="zh-CN"/>
        </w:rPr>
        <w:t>①</w:t>
      </w:r>
      <w:r>
        <w:rPr>
          <w:rFonts w:hint="eastAsia" w:ascii="宋体" w:hAnsi="宋体" w:eastAsia="宋体" w:cs="宋体"/>
          <w:bCs/>
          <w:sz w:val="24"/>
          <w:szCs w:val="32"/>
        </w:rPr>
        <w:t>合理性分析</w:t>
      </w:r>
    </w:p>
    <w:p w14:paraId="14543E29">
      <w:pPr>
        <w:jc w:val="left"/>
        <w:textAlignment w:val="center"/>
        <w:rPr>
          <w:rFonts w:hint="eastAsia" w:ascii="宋体" w:hAnsi="宋体" w:eastAsia="宋体" w:cs="宋体"/>
          <w:bCs/>
          <w:sz w:val="24"/>
          <w:szCs w:val="32"/>
          <w:lang w:eastAsia="zh-CN"/>
        </w:rPr>
      </w:pPr>
      <w:r>
        <w:rPr>
          <w:rFonts w:hint="eastAsia" w:ascii="宋体" w:hAnsi="宋体" w:eastAsia="宋体" w:cs="宋体"/>
          <w:bCs/>
          <w:sz w:val="24"/>
          <w:szCs w:val="32"/>
        </w:rPr>
        <w:t>提升品牌影响力与市场占有率；降低生产成本，提升企业抗风险能力；更好保证食品质量和安全。</w:t>
      </w:r>
      <w:r>
        <w:rPr>
          <w:rFonts w:hint="eastAsia" w:ascii="宋体" w:hAnsi="宋体" w:eastAsia="宋体" w:cs="宋体"/>
          <w:bCs/>
          <w:sz w:val="24"/>
          <w:szCs w:val="32"/>
          <w:lang w:eastAsia="zh-CN"/>
        </w:rPr>
        <w:t>（</w:t>
      </w:r>
      <w:r>
        <w:rPr>
          <w:rFonts w:hint="eastAsia" w:ascii="宋体" w:hAnsi="宋体" w:eastAsia="宋体" w:cs="宋体"/>
          <w:bCs/>
          <w:sz w:val="24"/>
          <w:szCs w:val="32"/>
          <w:lang w:val="en-US" w:eastAsia="zh-CN"/>
        </w:rPr>
        <w:t>3分</w:t>
      </w:r>
      <w:r>
        <w:rPr>
          <w:rFonts w:hint="eastAsia" w:ascii="宋体" w:hAnsi="宋体" w:eastAsia="宋体" w:cs="宋体"/>
          <w:bCs/>
          <w:sz w:val="24"/>
          <w:szCs w:val="32"/>
          <w:lang w:eastAsia="zh-CN"/>
        </w:rPr>
        <w:t>）</w:t>
      </w:r>
    </w:p>
    <w:p w14:paraId="7BED2AE5">
      <w:pPr>
        <w:jc w:val="left"/>
        <w:textAlignment w:val="center"/>
        <w:rPr>
          <w:rFonts w:hint="eastAsia" w:ascii="宋体" w:hAnsi="宋体" w:eastAsia="宋体" w:cs="宋体"/>
          <w:bCs/>
          <w:sz w:val="24"/>
          <w:szCs w:val="32"/>
        </w:rPr>
      </w:pPr>
      <w:r>
        <w:rPr>
          <w:rFonts w:hint="eastAsia" w:ascii="宋体" w:hAnsi="宋体" w:eastAsia="宋体" w:cs="宋体"/>
          <w:bCs/>
          <w:sz w:val="24"/>
          <w:szCs w:val="32"/>
          <w:lang w:eastAsia="zh-CN"/>
        </w:rPr>
        <w:t>②</w:t>
      </w:r>
      <w:r>
        <w:rPr>
          <w:rFonts w:hint="eastAsia" w:ascii="宋体" w:hAnsi="宋体" w:eastAsia="宋体" w:cs="宋体"/>
          <w:bCs/>
          <w:sz w:val="24"/>
          <w:szCs w:val="32"/>
        </w:rPr>
        <w:t>矛盾性分析</w:t>
      </w:r>
    </w:p>
    <w:p w14:paraId="5DC9359C">
      <w:pPr>
        <w:jc w:val="left"/>
        <w:textAlignment w:val="center"/>
        <w:rPr>
          <w:rFonts w:hint="default" w:ascii="宋体" w:hAnsi="宋体" w:eastAsia="宋体" w:cs="宋体"/>
          <w:bCs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bCs/>
          <w:sz w:val="24"/>
          <w:szCs w:val="32"/>
        </w:rPr>
        <w:t>过度本土化</w:t>
      </w:r>
      <w:r>
        <w:rPr>
          <w:rFonts w:hint="eastAsia" w:ascii="宋体" w:hAnsi="宋体" w:eastAsia="宋体" w:cs="宋体"/>
          <w:bCs/>
          <w:sz w:val="24"/>
          <w:szCs w:val="32"/>
          <w:lang w:eastAsia="zh-CN"/>
        </w:rPr>
        <w:t>会</w:t>
      </w:r>
      <w:r>
        <w:rPr>
          <w:rFonts w:hint="eastAsia" w:ascii="宋体" w:hAnsi="宋体" w:eastAsia="宋体" w:cs="宋体"/>
          <w:bCs/>
          <w:sz w:val="24"/>
          <w:szCs w:val="32"/>
        </w:rPr>
        <w:t>削弱品牌特色和辨识度，丧失</w:t>
      </w:r>
      <w:r>
        <w:rPr>
          <w:rFonts w:hint="eastAsia" w:ascii="宋体" w:hAnsi="宋体" w:cs="宋体"/>
          <w:bCs/>
          <w:sz w:val="24"/>
          <w:szCs w:val="32"/>
          <w:lang w:eastAsia="zh-CN"/>
        </w:rPr>
        <w:t>其</w:t>
      </w:r>
      <w:r>
        <w:rPr>
          <w:rFonts w:hint="eastAsia" w:ascii="宋体" w:hAnsi="宋体" w:eastAsia="宋体" w:cs="宋体"/>
          <w:bCs/>
          <w:sz w:val="24"/>
          <w:szCs w:val="32"/>
        </w:rPr>
        <w:t>核心竞争力</w:t>
      </w:r>
      <w:r>
        <w:rPr>
          <w:rFonts w:hint="eastAsia" w:ascii="宋体" w:hAnsi="宋体" w:cs="宋体"/>
          <w:bCs/>
          <w:sz w:val="24"/>
          <w:szCs w:val="32"/>
          <w:lang w:eastAsia="zh-CN"/>
        </w:rPr>
        <w:t>。（</w:t>
      </w:r>
      <w:r>
        <w:rPr>
          <w:rFonts w:hint="eastAsia" w:ascii="宋体" w:hAnsi="宋体" w:cs="宋体"/>
          <w:bCs/>
          <w:sz w:val="24"/>
          <w:szCs w:val="32"/>
          <w:lang w:val="en-US" w:eastAsia="zh-CN"/>
        </w:rPr>
        <w:t>2分</w:t>
      </w:r>
      <w:r>
        <w:rPr>
          <w:rFonts w:hint="eastAsia" w:ascii="宋体" w:hAnsi="宋体" w:cs="宋体"/>
          <w:bCs/>
          <w:sz w:val="24"/>
          <w:szCs w:val="32"/>
          <w:lang w:eastAsia="zh-CN"/>
        </w:rPr>
        <w:t>）</w:t>
      </w:r>
    </w:p>
    <w:p w14:paraId="44351260">
      <w:pPr>
        <w:jc w:val="left"/>
        <w:textAlignment w:val="center"/>
        <w:rPr>
          <w:rFonts w:hint="eastAsia" w:ascii="宋体" w:hAnsi="宋体" w:eastAsia="宋体" w:cs="宋体"/>
          <w:bCs/>
          <w:sz w:val="24"/>
          <w:szCs w:val="32"/>
          <w:lang w:eastAsia="zh-CN"/>
        </w:rPr>
      </w:pPr>
      <w:r>
        <w:rPr>
          <w:rFonts w:hint="eastAsia" w:ascii="宋体" w:hAnsi="宋体" w:eastAsia="宋体" w:cs="宋体"/>
          <w:bCs/>
          <w:sz w:val="24"/>
          <w:szCs w:val="32"/>
        </w:rPr>
        <w:t>盲目规模化</w:t>
      </w:r>
      <w:r>
        <w:rPr>
          <w:rFonts w:hint="eastAsia" w:ascii="宋体" w:hAnsi="宋体" w:cs="宋体"/>
          <w:bCs/>
          <w:sz w:val="24"/>
          <w:szCs w:val="32"/>
          <w:lang w:eastAsia="zh-CN"/>
        </w:rPr>
        <w:t>会</w:t>
      </w:r>
      <w:r>
        <w:rPr>
          <w:rFonts w:hint="eastAsia" w:ascii="宋体" w:hAnsi="宋体" w:eastAsia="宋体" w:cs="宋体"/>
          <w:bCs/>
          <w:sz w:val="24"/>
          <w:szCs w:val="32"/>
        </w:rPr>
        <w:t>引发管理失控（</w:t>
      </w:r>
      <w:r>
        <w:rPr>
          <w:rFonts w:hint="eastAsia" w:ascii="宋体" w:hAnsi="宋体" w:cs="宋体"/>
          <w:bCs/>
          <w:sz w:val="24"/>
          <w:szCs w:val="32"/>
          <w:lang w:eastAsia="zh-CN"/>
        </w:rPr>
        <w:t>或</w:t>
      </w:r>
      <w:r>
        <w:rPr>
          <w:rFonts w:hint="eastAsia" w:ascii="宋体" w:hAnsi="宋体" w:eastAsia="宋体" w:cs="宋体"/>
          <w:bCs/>
          <w:sz w:val="24"/>
          <w:szCs w:val="32"/>
        </w:rPr>
        <w:t>可能导致成本激增，品牌信誉下降。）</w:t>
      </w:r>
      <w:r>
        <w:rPr>
          <w:rFonts w:hint="eastAsia" w:ascii="宋体" w:hAnsi="宋体" w:cs="宋体"/>
          <w:bCs/>
          <w:sz w:val="24"/>
          <w:szCs w:val="32"/>
          <w:lang w:eastAsia="zh-CN"/>
        </w:rPr>
        <w:t>（</w:t>
      </w:r>
      <w:r>
        <w:rPr>
          <w:rFonts w:hint="eastAsia" w:ascii="宋体" w:hAnsi="宋体" w:cs="宋体"/>
          <w:bCs/>
          <w:sz w:val="24"/>
          <w:szCs w:val="32"/>
          <w:lang w:val="en-US" w:eastAsia="zh-CN"/>
        </w:rPr>
        <w:t>1分</w:t>
      </w:r>
      <w:r>
        <w:rPr>
          <w:rFonts w:hint="eastAsia" w:ascii="宋体" w:hAnsi="宋体" w:cs="宋体"/>
          <w:bCs/>
          <w:sz w:val="24"/>
          <w:szCs w:val="32"/>
          <w:lang w:eastAsia="zh-CN"/>
        </w:rPr>
        <w:t>）</w:t>
      </w:r>
    </w:p>
    <w:p w14:paraId="586F2A57">
      <w:pPr>
        <w:jc w:val="left"/>
        <w:textAlignment w:val="center"/>
        <w:rPr>
          <w:rFonts w:hint="eastAsia" w:ascii="宋体" w:hAnsi="宋体" w:eastAsia="宋体" w:cs="宋体"/>
          <w:bCs/>
          <w:sz w:val="24"/>
          <w:szCs w:val="32"/>
          <w:lang w:eastAsia="zh-CN"/>
        </w:rPr>
      </w:pPr>
      <w:r>
        <w:rPr>
          <w:rFonts w:hint="eastAsia" w:ascii="宋体" w:hAnsi="宋体" w:eastAsia="宋体" w:cs="宋体"/>
          <w:bCs/>
          <w:sz w:val="24"/>
          <w:szCs w:val="32"/>
        </w:rPr>
        <w:t>观点三：可持续竞争力的多元支撑</w:t>
      </w:r>
      <w:r>
        <w:rPr>
          <w:rFonts w:hint="eastAsia" w:ascii="宋体" w:hAnsi="宋体" w:eastAsia="宋体" w:cs="宋体"/>
          <w:bCs/>
          <w:sz w:val="24"/>
          <w:szCs w:val="32"/>
          <w:lang w:eastAsia="zh-CN"/>
        </w:rPr>
        <w:t>（</w:t>
      </w:r>
      <w:r>
        <w:rPr>
          <w:rFonts w:hint="eastAsia" w:ascii="宋体" w:hAnsi="宋体" w:eastAsia="宋体" w:cs="宋体"/>
          <w:bCs/>
          <w:sz w:val="24"/>
          <w:szCs w:val="32"/>
          <w:lang w:val="en-US" w:eastAsia="zh-CN"/>
        </w:rPr>
        <w:t>3分</w:t>
      </w:r>
      <w:r>
        <w:rPr>
          <w:rFonts w:hint="eastAsia" w:ascii="宋体" w:hAnsi="宋体" w:eastAsia="宋体" w:cs="宋体"/>
          <w:bCs/>
          <w:sz w:val="24"/>
          <w:szCs w:val="32"/>
          <w:lang w:eastAsia="zh-CN"/>
        </w:rPr>
        <w:t>）</w:t>
      </w:r>
    </w:p>
    <w:p w14:paraId="7FCE831C">
      <w:pPr>
        <w:jc w:val="left"/>
        <w:textAlignment w:val="center"/>
        <w:rPr>
          <w:rFonts w:ascii="宋体" w:hAnsi="宋体" w:cs="宋体"/>
          <w:bCs/>
          <w:sz w:val="24"/>
          <w:szCs w:val="32"/>
        </w:rPr>
      </w:pPr>
      <w:r>
        <w:rPr>
          <w:rFonts w:hint="eastAsia" w:ascii="宋体" w:hAnsi="宋体" w:eastAsia="宋体" w:cs="宋体"/>
          <w:bCs/>
          <w:sz w:val="24"/>
          <w:szCs w:val="32"/>
        </w:rPr>
        <w:t>利用国家政策红利；实施技术创新和品牌战略；严格质量管理；加强风险管控，方能在全球化竞争中占据优势。</w:t>
      </w:r>
      <w:r>
        <w:rPr>
          <w:rFonts w:hint="eastAsia" w:ascii="宋体" w:hAnsi="宋体" w:eastAsia="宋体" w:cs="宋体"/>
          <w:bCs/>
          <w:sz w:val="24"/>
          <w:szCs w:val="32"/>
          <w:lang w:eastAsia="zh-CN"/>
        </w:rPr>
        <w:t>（答出任意</w:t>
      </w:r>
      <w:r>
        <w:rPr>
          <w:rFonts w:hint="eastAsia" w:ascii="宋体" w:hAnsi="宋体" w:eastAsia="宋体" w:cs="宋体"/>
          <w:bCs/>
          <w:sz w:val="24"/>
          <w:szCs w:val="32"/>
          <w:lang w:val="en-US" w:eastAsia="zh-CN"/>
        </w:rPr>
        <w:t>3个角度即可得3分</w:t>
      </w:r>
      <w:r>
        <w:rPr>
          <w:rFonts w:hint="eastAsia" w:ascii="宋体" w:hAnsi="宋体" w:eastAsia="宋体" w:cs="宋体"/>
          <w:bCs/>
          <w:sz w:val="24"/>
          <w:szCs w:val="32"/>
          <w:lang w:eastAsia="zh-CN"/>
        </w:rPr>
        <w:t>）</w:t>
      </w:r>
      <w:r>
        <w:rPr>
          <w:rFonts w:hint="eastAsia" w:ascii="宋体" w:hAnsi="宋体" w:eastAsia="宋体" w:cs="宋体"/>
          <w:bCs/>
          <w:sz w:val="24"/>
          <w:szCs w:val="32"/>
        </w:rPr>
        <w:t xml:space="preserve"> </w:t>
      </w:r>
    </w:p>
    <w:p w14:paraId="5E219E75">
      <w:pPr>
        <w:jc w:val="left"/>
        <w:textAlignment w:val="center"/>
        <w:rPr>
          <w:rFonts w:hint="eastAsia" w:ascii="宋体" w:hAnsi="宋体" w:eastAsia="宋体" w:cs="宋体"/>
          <w:bCs/>
          <w:sz w:val="24"/>
          <w:szCs w:val="32"/>
          <w:lang w:eastAsia="zh-CN"/>
        </w:rPr>
      </w:pPr>
      <w:r>
        <w:rPr>
          <w:rFonts w:hint="eastAsia" w:ascii="宋体" w:hAnsi="宋体" w:eastAsia="宋体" w:cs="宋体"/>
          <w:bCs/>
          <w:sz w:val="24"/>
          <w:szCs w:val="32"/>
        </w:rPr>
        <w:t>32.</w:t>
      </w:r>
      <w:r>
        <w:rPr>
          <w:rFonts w:hint="default" w:ascii="宋体" w:hAnsi="宋体" w:eastAsia="宋体" w:cs="宋体"/>
          <w:bCs/>
          <w:sz w:val="24"/>
          <w:szCs w:val="32"/>
          <w:lang w:eastAsia="zh-CN"/>
        </w:rPr>
        <w:t>①民法典规定，行为人因过错侵害他人民事权益造成损害的，应当承担侵权责任。</w:t>
      </w:r>
      <w:r>
        <w:rPr>
          <w:rFonts w:hint="eastAsia" w:ascii="宋体" w:hAnsi="宋体" w:eastAsia="宋体" w:cs="宋体"/>
          <w:bCs/>
          <w:sz w:val="24"/>
          <w:szCs w:val="32"/>
          <w:lang w:eastAsia="zh-CN"/>
        </w:rPr>
        <w:t>（</w:t>
      </w:r>
      <w:r>
        <w:rPr>
          <w:rFonts w:hint="eastAsia" w:ascii="宋体" w:hAnsi="宋体" w:eastAsia="宋体" w:cs="宋体"/>
          <w:bCs/>
          <w:sz w:val="24"/>
          <w:szCs w:val="32"/>
          <w:lang w:val="en-US" w:eastAsia="zh-CN"/>
        </w:rPr>
        <w:t>2分</w:t>
      </w:r>
      <w:r>
        <w:rPr>
          <w:rFonts w:hint="eastAsia" w:ascii="宋体" w:hAnsi="宋体" w:eastAsia="宋体" w:cs="宋体"/>
          <w:bCs/>
          <w:sz w:val="24"/>
          <w:szCs w:val="32"/>
          <w:lang w:eastAsia="zh-CN"/>
        </w:rPr>
        <w:t>）</w:t>
      </w:r>
      <w:r>
        <w:rPr>
          <w:rFonts w:hint="default" w:ascii="宋体" w:hAnsi="宋体" w:eastAsia="宋体" w:cs="宋体"/>
          <w:bCs/>
          <w:sz w:val="24"/>
          <w:szCs w:val="32"/>
          <w:lang w:eastAsia="zh-CN"/>
        </w:rPr>
        <w:t>张某拉开李某的凳子，主观上有过错</w:t>
      </w:r>
      <w:r>
        <w:rPr>
          <w:rFonts w:hint="eastAsia" w:ascii="宋体" w:hAnsi="宋体" w:eastAsia="宋体" w:cs="宋体"/>
          <w:bCs/>
          <w:sz w:val="24"/>
          <w:szCs w:val="32"/>
          <w:lang w:eastAsia="zh-CN"/>
        </w:rPr>
        <w:t>，</w:t>
      </w:r>
      <w:r>
        <w:rPr>
          <w:rFonts w:hint="default" w:ascii="宋体" w:hAnsi="宋体" w:eastAsia="宋体" w:cs="宋体"/>
          <w:bCs/>
          <w:sz w:val="24"/>
          <w:szCs w:val="32"/>
          <w:lang w:eastAsia="zh-CN"/>
        </w:rPr>
        <w:t>致其摔倒受伤，存在因果关系，应承担赔偿责任。</w:t>
      </w:r>
      <w:r>
        <w:rPr>
          <w:rFonts w:hint="eastAsia" w:ascii="宋体" w:hAnsi="宋体" w:eastAsia="宋体" w:cs="宋体"/>
          <w:bCs/>
          <w:sz w:val="24"/>
          <w:szCs w:val="32"/>
          <w:lang w:eastAsia="zh-CN"/>
        </w:rPr>
        <w:t>（</w:t>
      </w:r>
      <w:r>
        <w:rPr>
          <w:rFonts w:hint="eastAsia" w:ascii="宋体" w:hAnsi="宋体" w:eastAsia="宋体" w:cs="宋体"/>
          <w:bCs/>
          <w:sz w:val="24"/>
          <w:szCs w:val="32"/>
          <w:lang w:val="en-US" w:eastAsia="zh-CN"/>
        </w:rPr>
        <w:t>1分</w:t>
      </w:r>
      <w:r>
        <w:rPr>
          <w:rFonts w:hint="eastAsia" w:ascii="宋体" w:hAnsi="宋体" w:eastAsia="宋体" w:cs="宋体"/>
          <w:bCs/>
          <w:sz w:val="24"/>
          <w:szCs w:val="32"/>
          <w:lang w:eastAsia="zh-CN"/>
        </w:rPr>
        <w:t>）</w:t>
      </w:r>
    </w:p>
    <w:p w14:paraId="7D4D19D6">
      <w:pPr>
        <w:jc w:val="left"/>
        <w:textAlignment w:val="center"/>
        <w:rPr>
          <w:rFonts w:hint="default" w:ascii="宋体" w:hAnsi="宋体" w:eastAsia="宋体" w:cs="宋体"/>
          <w:bCs/>
          <w:sz w:val="24"/>
          <w:szCs w:val="32"/>
          <w:lang w:eastAsia="zh-CN"/>
        </w:rPr>
      </w:pPr>
      <w:r>
        <w:rPr>
          <w:rFonts w:hint="default" w:ascii="宋体" w:hAnsi="宋体" w:eastAsia="宋体" w:cs="宋体"/>
          <w:bCs/>
          <w:sz w:val="24"/>
          <w:szCs w:val="32"/>
          <w:lang w:eastAsia="zh-CN"/>
        </w:rPr>
        <w:t>②父母必须履行对未成年子女的监护职责，未成年子女造成他人损害的，父母应当依法承担民事责任。张某为限制民事行为能力人，父母作为监护人应当承担赔偿责任。</w:t>
      </w:r>
      <w:r>
        <w:rPr>
          <w:rFonts w:hint="eastAsia" w:ascii="宋体" w:hAnsi="宋体" w:eastAsia="宋体" w:cs="宋体"/>
          <w:bCs/>
          <w:sz w:val="24"/>
          <w:szCs w:val="32"/>
          <w:lang w:eastAsia="zh-CN"/>
        </w:rPr>
        <w:t>（</w:t>
      </w:r>
      <w:r>
        <w:rPr>
          <w:rFonts w:hint="eastAsia" w:ascii="宋体" w:hAnsi="宋体" w:eastAsia="宋体" w:cs="宋体"/>
          <w:bCs/>
          <w:sz w:val="24"/>
          <w:szCs w:val="32"/>
          <w:lang w:val="en-US" w:eastAsia="zh-CN"/>
        </w:rPr>
        <w:t>2分</w:t>
      </w:r>
      <w:r>
        <w:rPr>
          <w:rFonts w:hint="eastAsia" w:ascii="宋体" w:hAnsi="宋体" w:eastAsia="宋体" w:cs="宋体"/>
          <w:bCs/>
          <w:sz w:val="24"/>
          <w:szCs w:val="32"/>
          <w:lang w:eastAsia="zh-CN"/>
        </w:rPr>
        <w:t>）</w:t>
      </w:r>
    </w:p>
    <w:p w14:paraId="113A78CE">
      <w:pPr>
        <w:jc w:val="left"/>
        <w:textAlignment w:val="center"/>
        <w:rPr>
          <w:rFonts w:hint="eastAsia" w:ascii="宋体" w:hAnsi="宋体" w:eastAsia="宋体" w:cs="宋体"/>
          <w:bCs/>
          <w:sz w:val="24"/>
          <w:szCs w:val="32"/>
          <w:lang w:eastAsia="zh-CN"/>
        </w:rPr>
      </w:pPr>
      <w:r>
        <w:rPr>
          <w:rFonts w:hint="default" w:ascii="宋体" w:hAnsi="宋体" w:eastAsia="宋体" w:cs="宋体"/>
          <w:bCs/>
          <w:sz w:val="24"/>
          <w:szCs w:val="32"/>
          <w:lang w:eastAsia="zh-CN"/>
        </w:rPr>
        <w:t>③</w:t>
      </w:r>
      <w:r>
        <w:rPr>
          <w:rFonts w:hint="eastAsia" w:ascii="宋体" w:hAnsi="宋体" w:eastAsia="宋体" w:cs="宋体"/>
          <w:bCs/>
          <w:sz w:val="24"/>
          <w:szCs w:val="32"/>
          <w:lang w:eastAsia="zh-CN"/>
        </w:rPr>
        <w:t>民法典规定，</w:t>
      </w:r>
      <w:r>
        <w:rPr>
          <w:rFonts w:hint="default" w:ascii="宋体" w:hAnsi="宋体" w:eastAsia="宋体" w:cs="宋体"/>
          <w:bCs/>
          <w:sz w:val="24"/>
          <w:szCs w:val="32"/>
          <w:lang w:eastAsia="zh-CN"/>
        </w:rPr>
        <w:t>限制民事行为能力人在学校受到人身损害，适用过错推定</w:t>
      </w:r>
      <w:r>
        <w:rPr>
          <w:rFonts w:hint="eastAsia" w:ascii="宋体" w:hAnsi="宋体" w:eastAsia="宋体" w:cs="宋体"/>
          <w:bCs/>
          <w:sz w:val="24"/>
          <w:szCs w:val="32"/>
          <w:lang w:eastAsia="zh-CN"/>
        </w:rPr>
        <w:t>原则</w:t>
      </w:r>
      <w:r>
        <w:rPr>
          <w:rFonts w:hint="default" w:ascii="宋体" w:hAnsi="宋体" w:eastAsia="宋体" w:cs="宋体"/>
          <w:bCs/>
          <w:sz w:val="24"/>
          <w:szCs w:val="32"/>
          <w:lang w:eastAsia="zh-CN"/>
        </w:rPr>
        <w:t>。</w:t>
      </w:r>
      <w:r>
        <w:rPr>
          <w:rFonts w:hint="eastAsia" w:ascii="宋体" w:hAnsi="宋体" w:eastAsia="宋体" w:cs="宋体"/>
          <w:bCs/>
          <w:sz w:val="24"/>
          <w:szCs w:val="32"/>
          <w:lang w:eastAsia="zh-CN"/>
        </w:rPr>
        <w:t>（</w:t>
      </w:r>
      <w:r>
        <w:rPr>
          <w:rFonts w:hint="eastAsia" w:ascii="宋体" w:hAnsi="宋体" w:eastAsia="宋体" w:cs="宋体"/>
          <w:bCs/>
          <w:sz w:val="24"/>
          <w:szCs w:val="32"/>
          <w:lang w:val="en-US" w:eastAsia="zh-CN"/>
        </w:rPr>
        <w:t>2分</w:t>
      </w:r>
      <w:r>
        <w:rPr>
          <w:rFonts w:hint="eastAsia" w:ascii="宋体" w:hAnsi="宋体" w:eastAsia="宋体" w:cs="宋体"/>
          <w:bCs/>
          <w:sz w:val="24"/>
          <w:szCs w:val="32"/>
          <w:lang w:eastAsia="zh-CN"/>
        </w:rPr>
        <w:t>）</w:t>
      </w:r>
      <w:r>
        <w:rPr>
          <w:rFonts w:hint="default" w:ascii="宋体" w:hAnsi="宋体" w:eastAsia="宋体" w:cs="宋体"/>
          <w:bCs/>
          <w:sz w:val="24"/>
          <w:szCs w:val="32"/>
          <w:lang w:eastAsia="zh-CN"/>
        </w:rPr>
        <w:t>班主任表示，</w:t>
      </w:r>
      <w:r>
        <w:rPr>
          <w:rFonts w:hint="eastAsia" w:ascii="宋体" w:hAnsi="宋体" w:eastAsia="宋体" w:cs="宋体"/>
          <w:bCs/>
          <w:sz w:val="24"/>
          <w:szCs w:val="32"/>
          <w:lang w:eastAsia="zh-CN"/>
        </w:rPr>
        <w:t>事前</w:t>
      </w:r>
      <w:r>
        <w:rPr>
          <w:rFonts w:hint="default" w:ascii="宋体" w:hAnsi="宋体" w:eastAsia="宋体" w:cs="宋体"/>
          <w:bCs/>
          <w:sz w:val="24"/>
          <w:szCs w:val="32"/>
          <w:lang w:eastAsia="zh-CN"/>
        </w:rPr>
        <w:t>召开了安全教育主题班会，事发后也及时通知家长并把李某送去就医，尽到了管理和教育的职责，因此不需要承担赔偿责任。</w:t>
      </w:r>
      <w:r>
        <w:rPr>
          <w:rFonts w:hint="eastAsia" w:ascii="宋体" w:hAnsi="宋体" w:eastAsia="宋体" w:cs="宋体"/>
          <w:bCs/>
          <w:sz w:val="24"/>
          <w:szCs w:val="32"/>
          <w:lang w:eastAsia="zh-CN"/>
        </w:rPr>
        <w:t>（</w:t>
      </w:r>
      <w:r>
        <w:rPr>
          <w:rFonts w:hint="eastAsia" w:ascii="宋体" w:hAnsi="宋体" w:eastAsia="宋体" w:cs="宋体"/>
          <w:bCs/>
          <w:sz w:val="24"/>
          <w:szCs w:val="32"/>
          <w:lang w:val="en-US" w:eastAsia="zh-CN"/>
        </w:rPr>
        <w:t>1分</w:t>
      </w:r>
      <w:r>
        <w:rPr>
          <w:rFonts w:hint="eastAsia" w:ascii="宋体" w:hAnsi="宋体" w:eastAsia="宋体" w:cs="宋体"/>
          <w:bCs/>
          <w:sz w:val="24"/>
          <w:szCs w:val="32"/>
          <w:lang w:eastAsia="zh-CN"/>
        </w:rPr>
        <w:t>）</w:t>
      </w:r>
    </w:p>
    <w:p w14:paraId="03C4E053">
      <w:pPr>
        <w:jc w:val="left"/>
        <w:textAlignment w:val="center"/>
        <w:rPr>
          <w:rFonts w:hint="eastAsia" w:ascii="宋体" w:hAnsi="宋体" w:eastAsia="宋体" w:cs="宋体"/>
          <w:bCs/>
          <w:sz w:val="24"/>
          <w:szCs w:val="32"/>
          <w:lang w:eastAsia="zh-CN"/>
        </w:rPr>
      </w:pPr>
      <w:r>
        <w:rPr>
          <w:rFonts w:hint="eastAsia" w:ascii="宋体" w:hAnsi="宋体" w:eastAsia="宋体" w:cs="宋体"/>
          <w:bCs/>
          <w:sz w:val="24"/>
          <w:szCs w:val="32"/>
          <w:lang w:val="en-US" w:eastAsia="zh-CN"/>
        </w:rPr>
        <w:t>33.</w:t>
      </w:r>
      <w:r>
        <w:rPr>
          <w:rFonts w:hint="eastAsia" w:ascii="宋体" w:hAnsi="宋体" w:eastAsia="宋体" w:cs="宋体"/>
          <w:bCs/>
          <w:sz w:val="24"/>
          <w:szCs w:val="32"/>
          <w:lang w:eastAsia="zh-CN"/>
        </w:rPr>
        <w:t>（</w:t>
      </w:r>
      <w:r>
        <w:rPr>
          <w:rFonts w:hint="eastAsia" w:ascii="宋体" w:hAnsi="宋体" w:eastAsia="宋体" w:cs="宋体"/>
          <w:bCs/>
          <w:sz w:val="24"/>
          <w:szCs w:val="32"/>
          <w:lang w:val="en-US" w:eastAsia="zh-CN"/>
        </w:rPr>
        <w:t>1</w:t>
      </w:r>
      <w:r>
        <w:rPr>
          <w:rFonts w:hint="eastAsia" w:ascii="宋体" w:hAnsi="宋体" w:eastAsia="宋体" w:cs="宋体"/>
          <w:bCs/>
          <w:sz w:val="24"/>
          <w:szCs w:val="32"/>
          <w:lang w:eastAsia="zh-CN"/>
        </w:rPr>
        <w:t>）①口头协议属于口头合同，是当事人通过口头语言达成一致的意思表示，具有法律约束力，当事人双方应当依法履行。（</w:t>
      </w:r>
      <w:r>
        <w:rPr>
          <w:rFonts w:hint="eastAsia" w:ascii="宋体" w:hAnsi="宋体" w:eastAsia="宋体" w:cs="宋体"/>
          <w:bCs/>
          <w:sz w:val="24"/>
          <w:szCs w:val="32"/>
          <w:lang w:val="en-US" w:eastAsia="zh-CN"/>
        </w:rPr>
        <w:t>2分</w:t>
      </w:r>
      <w:r>
        <w:rPr>
          <w:rFonts w:hint="eastAsia" w:ascii="宋体" w:hAnsi="宋体" w:eastAsia="宋体" w:cs="宋体"/>
          <w:bCs/>
          <w:sz w:val="24"/>
          <w:szCs w:val="32"/>
          <w:lang w:eastAsia="zh-CN"/>
        </w:rPr>
        <w:t>）</w:t>
      </w:r>
    </w:p>
    <w:p w14:paraId="33B7C572">
      <w:pPr>
        <w:jc w:val="left"/>
        <w:textAlignment w:val="center"/>
        <w:rPr>
          <w:rFonts w:hint="eastAsia" w:ascii="宋体" w:hAnsi="宋体" w:eastAsia="宋体" w:cs="宋体"/>
          <w:bCs/>
          <w:sz w:val="24"/>
          <w:szCs w:val="32"/>
          <w:lang w:eastAsia="zh-CN"/>
        </w:rPr>
      </w:pPr>
      <w:r>
        <w:rPr>
          <w:rFonts w:hint="eastAsia" w:ascii="宋体" w:hAnsi="宋体" w:eastAsia="宋体" w:cs="宋体"/>
          <w:bCs/>
          <w:sz w:val="24"/>
          <w:szCs w:val="32"/>
          <w:lang w:eastAsia="zh-CN"/>
        </w:rPr>
        <w:t>②劳动法规定，用人单位和劳动者必须依法参加社会保险，缴纳社会保险费。（</w:t>
      </w:r>
      <w:r>
        <w:rPr>
          <w:rFonts w:hint="eastAsia" w:ascii="宋体" w:hAnsi="宋体" w:eastAsia="宋体" w:cs="宋体"/>
          <w:bCs/>
          <w:sz w:val="24"/>
          <w:szCs w:val="32"/>
          <w:lang w:val="en-US" w:eastAsia="zh-CN"/>
        </w:rPr>
        <w:t>2分</w:t>
      </w:r>
      <w:r>
        <w:rPr>
          <w:rFonts w:hint="eastAsia" w:ascii="宋体" w:hAnsi="宋体" w:eastAsia="宋体" w:cs="宋体"/>
          <w:bCs/>
          <w:sz w:val="24"/>
          <w:szCs w:val="32"/>
          <w:lang w:eastAsia="zh-CN"/>
        </w:rPr>
        <w:t>）</w:t>
      </w:r>
    </w:p>
    <w:p w14:paraId="5470E3E4">
      <w:pPr>
        <w:jc w:val="left"/>
        <w:textAlignment w:val="center"/>
        <w:rPr>
          <w:rFonts w:hint="eastAsia" w:ascii="宋体" w:hAnsi="宋体" w:eastAsia="宋体" w:cs="宋体"/>
          <w:bCs/>
          <w:sz w:val="24"/>
          <w:szCs w:val="32"/>
          <w:lang w:eastAsia="zh-CN"/>
        </w:rPr>
      </w:pPr>
      <w:r>
        <w:rPr>
          <w:rFonts w:hint="eastAsia" w:ascii="宋体" w:hAnsi="宋体" w:eastAsia="宋体" w:cs="宋体"/>
          <w:bCs/>
          <w:sz w:val="24"/>
          <w:szCs w:val="32"/>
          <w:lang w:eastAsia="zh-CN"/>
        </w:rPr>
        <w:t>③仲裁法规定，依法应当由行政机关处理的行政争议不能仲裁。（</w:t>
      </w:r>
      <w:r>
        <w:rPr>
          <w:rFonts w:hint="eastAsia" w:ascii="宋体" w:hAnsi="宋体" w:eastAsia="宋体" w:cs="宋体"/>
          <w:bCs/>
          <w:sz w:val="24"/>
          <w:szCs w:val="32"/>
          <w:lang w:val="en-US" w:eastAsia="zh-CN"/>
        </w:rPr>
        <w:t>1分</w:t>
      </w:r>
      <w:r>
        <w:rPr>
          <w:rFonts w:hint="eastAsia" w:ascii="宋体" w:hAnsi="宋体" w:eastAsia="宋体" w:cs="宋体"/>
          <w:bCs/>
          <w:sz w:val="24"/>
          <w:szCs w:val="32"/>
          <w:lang w:eastAsia="zh-CN"/>
        </w:rPr>
        <w:t>）物流公司还可以提起行政诉讼。（</w:t>
      </w:r>
      <w:r>
        <w:rPr>
          <w:rFonts w:hint="eastAsia" w:ascii="宋体" w:hAnsi="宋体" w:eastAsia="宋体" w:cs="宋体"/>
          <w:bCs/>
          <w:sz w:val="24"/>
          <w:szCs w:val="32"/>
          <w:lang w:val="en-US" w:eastAsia="zh-CN"/>
        </w:rPr>
        <w:t>1分</w:t>
      </w:r>
      <w:r>
        <w:rPr>
          <w:rFonts w:hint="eastAsia" w:ascii="宋体" w:hAnsi="宋体" w:eastAsia="宋体" w:cs="宋体"/>
          <w:bCs/>
          <w:sz w:val="24"/>
          <w:szCs w:val="32"/>
          <w:lang w:eastAsia="zh-CN"/>
        </w:rPr>
        <w:t>）</w:t>
      </w:r>
    </w:p>
    <w:p w14:paraId="2785BC41">
      <w:pPr>
        <w:jc w:val="left"/>
        <w:textAlignment w:val="center"/>
        <w:rPr>
          <w:rFonts w:hint="eastAsia" w:ascii="宋体" w:hAnsi="宋体" w:eastAsia="宋体" w:cs="宋体"/>
          <w:bCs/>
          <w:sz w:val="24"/>
          <w:szCs w:val="32"/>
          <w:lang w:eastAsia="zh-CN"/>
        </w:rPr>
      </w:pPr>
      <w:r>
        <w:rPr>
          <w:rFonts w:hint="eastAsia" w:ascii="宋体" w:hAnsi="宋体" w:eastAsia="宋体" w:cs="宋体"/>
          <w:bCs/>
          <w:sz w:val="24"/>
          <w:szCs w:val="32"/>
          <w:lang w:eastAsia="zh-CN"/>
        </w:rPr>
        <w:t>(</w:t>
      </w:r>
      <w:r>
        <w:rPr>
          <w:rFonts w:hint="eastAsia" w:ascii="宋体" w:hAnsi="宋体" w:eastAsia="宋体" w:cs="宋体"/>
          <w:bCs/>
          <w:sz w:val="24"/>
          <w:szCs w:val="32"/>
          <w:lang w:val="en-US" w:eastAsia="zh-CN"/>
        </w:rPr>
        <w:t>2</w:t>
      </w:r>
      <w:r>
        <w:rPr>
          <w:rFonts w:hint="eastAsia" w:ascii="宋体" w:hAnsi="宋体" w:eastAsia="宋体" w:cs="宋体"/>
          <w:bCs/>
          <w:sz w:val="24"/>
          <w:szCs w:val="32"/>
          <w:lang w:eastAsia="zh-CN"/>
        </w:rPr>
        <w:t>)行政复议与调解相结合，便捷高效的解决矛盾纠纷；降低社会成本，节约司法资源</w:t>
      </w:r>
      <w:r>
        <w:rPr>
          <w:rFonts w:hint="eastAsia" w:ascii="宋体" w:hAnsi="宋体" w:cs="宋体"/>
          <w:bCs/>
          <w:sz w:val="24"/>
          <w:szCs w:val="32"/>
          <w:lang w:eastAsia="zh-CN"/>
        </w:rPr>
        <w:t>；</w:t>
      </w:r>
      <w:r>
        <w:rPr>
          <w:rFonts w:hint="eastAsia" w:ascii="宋体" w:hAnsi="宋体" w:eastAsia="宋体" w:cs="宋体"/>
          <w:bCs/>
          <w:sz w:val="24"/>
          <w:szCs w:val="32"/>
          <w:lang w:eastAsia="zh-CN"/>
        </w:rPr>
        <w:t>更好的维护当事人合法权益，平衡各方利益；维护法律权威，促进社</w:t>
      </w:r>
      <w:bookmarkStart w:id="0" w:name="_GoBack"/>
      <w:bookmarkEnd w:id="0"/>
      <w:r>
        <w:rPr>
          <w:rFonts w:hint="eastAsia" w:ascii="宋体" w:hAnsi="宋体" w:eastAsia="宋体" w:cs="宋体"/>
          <w:bCs/>
          <w:sz w:val="24"/>
          <w:szCs w:val="32"/>
          <w:lang w:eastAsia="zh-CN"/>
        </w:rPr>
        <w:t>会和谐，实现法律效果和社会效果的统一。（</w:t>
      </w:r>
      <w:r>
        <w:rPr>
          <w:rFonts w:hint="eastAsia" w:ascii="宋体" w:hAnsi="宋体" w:cs="宋体"/>
          <w:bCs/>
          <w:sz w:val="24"/>
          <w:szCs w:val="32"/>
          <w:lang w:eastAsia="zh-CN"/>
        </w:rPr>
        <w:t>答出任意三条即可得</w:t>
      </w:r>
      <w:r>
        <w:rPr>
          <w:rFonts w:hint="eastAsia" w:ascii="宋体" w:hAnsi="宋体" w:cs="宋体"/>
          <w:bCs/>
          <w:sz w:val="24"/>
          <w:szCs w:val="32"/>
          <w:lang w:val="en-US" w:eastAsia="zh-CN"/>
        </w:rPr>
        <w:t>6</w:t>
      </w:r>
      <w:r>
        <w:rPr>
          <w:rFonts w:hint="eastAsia" w:ascii="宋体" w:hAnsi="宋体" w:eastAsia="宋体" w:cs="宋体"/>
          <w:bCs/>
          <w:sz w:val="24"/>
          <w:szCs w:val="32"/>
          <w:lang w:val="en-US" w:eastAsia="zh-CN"/>
        </w:rPr>
        <w:t>分</w:t>
      </w:r>
      <w:r>
        <w:rPr>
          <w:rFonts w:hint="eastAsia" w:ascii="宋体" w:hAnsi="宋体" w:eastAsia="宋体" w:cs="宋体"/>
          <w:bCs/>
          <w:sz w:val="24"/>
          <w:szCs w:val="32"/>
          <w:lang w:eastAsia="zh-CN"/>
        </w:rPr>
        <w:t>）</w:t>
      </w:r>
    </w:p>
    <w:p w14:paraId="525865E7">
      <w:pPr>
        <w:jc w:val="left"/>
        <w:textAlignment w:val="center"/>
        <w:rPr>
          <w:rFonts w:hint="eastAsia" w:ascii="宋体" w:hAnsi="宋体" w:eastAsia="宋体" w:cs="宋体"/>
          <w:bCs/>
          <w:sz w:val="24"/>
          <w:szCs w:val="32"/>
          <w:lang w:eastAsia="zh-CN"/>
        </w:rPr>
      </w:pPr>
      <w:r>
        <w:rPr>
          <w:rFonts w:hint="eastAsia" w:ascii="宋体" w:hAnsi="宋体" w:eastAsia="宋体" w:cs="宋体"/>
          <w:bCs/>
          <w:sz w:val="24"/>
          <w:szCs w:val="32"/>
          <w:lang w:val="en-US" w:eastAsia="zh-CN"/>
        </w:rPr>
        <w:t>34.</w:t>
      </w:r>
      <w:r>
        <w:rPr>
          <w:rFonts w:hint="eastAsia" w:ascii="宋体" w:hAnsi="宋体" w:eastAsia="宋体" w:cs="宋体"/>
          <w:bCs/>
          <w:sz w:val="24"/>
          <w:szCs w:val="32"/>
          <w:lang w:eastAsia="zh-CN"/>
        </w:rPr>
        <w:t>①加强市场监管，营造公平竞争的市场环境（或“维护统一公平的竞争制度”），建设高标准市场体系（或“建立统一开放竞争有序的市场体系”）（</w:t>
      </w:r>
      <w:r>
        <w:rPr>
          <w:rFonts w:hint="eastAsia" w:ascii="宋体" w:hAnsi="宋体" w:eastAsia="宋体" w:cs="宋体"/>
          <w:bCs/>
          <w:sz w:val="24"/>
          <w:szCs w:val="32"/>
          <w:lang w:val="en-US" w:eastAsia="zh-CN"/>
        </w:rPr>
        <w:t>2分</w:t>
      </w:r>
      <w:r>
        <w:rPr>
          <w:rFonts w:hint="eastAsia" w:ascii="宋体" w:hAnsi="宋体" w:eastAsia="宋体" w:cs="宋体"/>
          <w:bCs/>
          <w:sz w:val="24"/>
          <w:szCs w:val="32"/>
          <w:lang w:eastAsia="zh-CN"/>
        </w:rPr>
        <w:t xml:space="preserve">） </w:t>
      </w:r>
    </w:p>
    <w:p w14:paraId="6682E3D6">
      <w:pPr>
        <w:jc w:val="left"/>
        <w:textAlignment w:val="center"/>
        <w:rPr>
          <w:rFonts w:hint="eastAsia" w:ascii="宋体" w:hAnsi="宋体" w:eastAsia="宋体" w:cs="宋体"/>
          <w:bCs/>
          <w:sz w:val="24"/>
          <w:szCs w:val="32"/>
          <w:lang w:eastAsia="zh-CN"/>
        </w:rPr>
      </w:pPr>
      <w:r>
        <w:rPr>
          <w:rFonts w:hint="eastAsia" w:ascii="宋体" w:hAnsi="宋体" w:eastAsia="宋体" w:cs="宋体"/>
          <w:bCs/>
          <w:sz w:val="24"/>
          <w:szCs w:val="32"/>
          <w:lang w:eastAsia="zh-CN"/>
        </w:rPr>
        <w:t>②扩大消费新场景，应用新技术、新工艺（或“加快产品迭代创新”），促进产业转型升级，优化消费结构（或“丰富消费品种类”）（</w:t>
      </w:r>
      <w:r>
        <w:rPr>
          <w:rFonts w:hint="eastAsia" w:ascii="宋体" w:hAnsi="宋体" w:eastAsia="宋体" w:cs="宋体"/>
          <w:bCs/>
          <w:sz w:val="24"/>
          <w:szCs w:val="32"/>
          <w:lang w:val="en-US" w:eastAsia="zh-CN"/>
        </w:rPr>
        <w:t>2分</w:t>
      </w:r>
      <w:r>
        <w:rPr>
          <w:rFonts w:hint="eastAsia" w:ascii="宋体" w:hAnsi="宋体" w:eastAsia="宋体" w:cs="宋体"/>
          <w:bCs/>
          <w:sz w:val="24"/>
          <w:szCs w:val="32"/>
          <w:lang w:eastAsia="zh-CN"/>
        </w:rPr>
        <w:t>）</w:t>
      </w:r>
    </w:p>
    <w:p w14:paraId="79519DB0">
      <w:pPr>
        <w:jc w:val="left"/>
        <w:textAlignment w:val="center"/>
        <w:rPr>
          <w:rFonts w:hint="eastAsia" w:ascii="宋体" w:hAnsi="宋体" w:eastAsia="宋体" w:cs="宋体"/>
          <w:bCs/>
          <w:sz w:val="24"/>
          <w:szCs w:val="32"/>
          <w:lang w:eastAsia="zh-CN"/>
        </w:rPr>
      </w:pPr>
      <w:r>
        <w:rPr>
          <w:rFonts w:hint="eastAsia" w:ascii="宋体" w:hAnsi="宋体" w:eastAsia="宋体" w:cs="宋体"/>
          <w:bCs/>
          <w:sz w:val="24"/>
          <w:szCs w:val="32"/>
          <w:lang w:eastAsia="zh-CN"/>
        </w:rPr>
        <w:t>③促使企业诚信经营，提高产品质量和服务水平，促进供需良性互动（或“推动供给侧结构性改革”，或“形成需求牵引供给、供给创造需求的良性发展”）；（</w:t>
      </w:r>
      <w:r>
        <w:rPr>
          <w:rFonts w:hint="eastAsia" w:ascii="宋体" w:hAnsi="宋体" w:eastAsia="宋体" w:cs="宋体"/>
          <w:bCs/>
          <w:sz w:val="24"/>
          <w:szCs w:val="32"/>
          <w:lang w:val="en-US" w:eastAsia="zh-CN"/>
        </w:rPr>
        <w:t>2分</w:t>
      </w:r>
      <w:r>
        <w:rPr>
          <w:rFonts w:hint="eastAsia" w:ascii="宋体" w:hAnsi="宋体" w:eastAsia="宋体" w:cs="宋体"/>
          <w:bCs/>
          <w:sz w:val="24"/>
          <w:szCs w:val="32"/>
          <w:lang w:eastAsia="zh-CN"/>
        </w:rPr>
        <w:t xml:space="preserve">） </w:t>
      </w:r>
    </w:p>
    <w:p w14:paraId="7F9C0CB4">
      <w:pPr>
        <w:jc w:val="left"/>
        <w:textAlignment w:val="center"/>
        <w:rPr>
          <w:rFonts w:hint="eastAsia" w:ascii="宋体" w:hAnsi="宋体" w:cs="宋体"/>
          <w:bCs/>
          <w:sz w:val="24"/>
          <w:szCs w:val="32"/>
        </w:rPr>
      </w:pPr>
      <w:r>
        <w:rPr>
          <w:rFonts w:hint="eastAsia" w:ascii="宋体" w:hAnsi="宋体" w:eastAsia="宋体" w:cs="宋体"/>
          <w:bCs/>
          <w:sz w:val="24"/>
          <w:szCs w:val="32"/>
          <w:lang w:eastAsia="zh-CN"/>
        </w:rPr>
        <w:t>④保障消费者合法权益，（或“保障消费者知情权、自主选择权”），增强消费意愿，发挥消费对经济增长的基础性作用，为国内大循环提供动力。（</w:t>
      </w:r>
      <w:r>
        <w:rPr>
          <w:rFonts w:hint="eastAsia" w:ascii="宋体" w:hAnsi="宋体" w:eastAsia="宋体" w:cs="宋体"/>
          <w:bCs/>
          <w:sz w:val="24"/>
          <w:szCs w:val="32"/>
          <w:lang w:val="en-US" w:eastAsia="zh-CN"/>
        </w:rPr>
        <w:t>2分</w:t>
      </w:r>
      <w:r>
        <w:rPr>
          <w:rFonts w:hint="eastAsia" w:ascii="宋体" w:hAnsi="宋体" w:eastAsia="宋体" w:cs="宋体"/>
          <w:bCs/>
          <w:sz w:val="24"/>
          <w:szCs w:val="32"/>
          <w:lang w:eastAsia="zh-CN"/>
        </w:rPr>
        <w:t>）</w:t>
      </w:r>
    </w:p>
    <w:sectPr>
      <w:pgSz w:w="11906" w:h="16838"/>
      <w:pgMar w:top="1213" w:right="1080" w:bottom="1213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RiZGE1NzhiZjM2OWRiYTgyNjM0OGU3MzQxNDQ2OTMifQ=="/>
  </w:docVars>
  <w:rsids>
    <w:rsidRoot w:val="00D85BA1"/>
    <w:rsid w:val="00536E32"/>
    <w:rsid w:val="006F3C21"/>
    <w:rsid w:val="009C177A"/>
    <w:rsid w:val="009D2A39"/>
    <w:rsid w:val="00AB13D2"/>
    <w:rsid w:val="00D85BA1"/>
    <w:rsid w:val="00F4649A"/>
    <w:rsid w:val="0B8D54DF"/>
    <w:rsid w:val="0CE47E7E"/>
    <w:rsid w:val="28B32810"/>
    <w:rsid w:val="337F29E9"/>
    <w:rsid w:val="39C57E47"/>
    <w:rsid w:val="403C2E38"/>
    <w:rsid w:val="56D007FF"/>
    <w:rsid w:val="57897A67"/>
    <w:rsid w:val="72726183"/>
    <w:rsid w:val="7A284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1195</Words>
  <Characters>1265</Characters>
  <Lines>8</Lines>
  <Paragraphs>2</Paragraphs>
  <TotalTime>15</TotalTime>
  <ScaleCrop>false</ScaleCrop>
  <LinksUpToDate>false</LinksUpToDate>
  <CharactersWithSpaces>1300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2023-09-28T07:17:00Z</dcterms:created>
  <dc:creator>Administrator</dc:creator>
  <cp:lastModifiedBy>冬虫草</cp:lastModifiedBy>
  <cp:lastPrinted>2025-03-17T02:07:00Z</cp:lastPrinted>
  <dcterms:modified xsi:type="dcterms:W3CDTF">2025-09-30T07:21:56Z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B5648C0BE5DD41698E956DD5BD2A0E34_12</vt:lpwstr>
  </property>
  <property fmtid="{D5CDD505-2E9C-101B-9397-08002B2CF9AE}" pid="4" name="KSOTemplateDocerSaveRecord">
    <vt:lpwstr>eyJoZGlkIjoiNjRiZGE1NzhiZjM2OWRiYTgyNjM0OGU3MzQxNDQ2OTMiLCJ1c2VySWQiOiI1MDY0MDY5OTcifQ==</vt:lpwstr>
  </property>
</Properties>
</file>